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datę 3. Kongresu Edukacji Pozaformalnej!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KEP 2018 odbędzie się w dn. 15-16 lutego 2017 roku w Łodzi. To prestiżowe wydarzenie skupi całą branżę szkoleniową w Polsce: firmy szkoleniowe i doradcze, trenerów i coachów, organizatorów Life-Long Learning (LLL) oraz przedsiębiorców.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właścicieli i menedżerów firm szkoleniowych i doradczych oraz przedsiębiorców do udziału w </w:t>
      </w:r>
      <w:r>
        <w:rPr>
          <w:rFonts w:ascii="calibri" w:hAnsi="calibri" w:eastAsia="calibri" w:cs="calibri"/>
          <w:sz w:val="24"/>
          <w:szCs w:val="24"/>
          <w:b/>
        </w:rPr>
        <w:t xml:space="preserve">3. Kongresie Edukacji Pozaformalnej!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Kongresie jest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szczególne wydarzenie dla branży edukacyjno-szkoleniowej.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</w:t>
      </w:r>
      <w:r>
        <w:rPr>
          <w:rFonts w:ascii="calibri" w:hAnsi="calibri" w:eastAsia="calibri" w:cs="calibri"/>
          <w:sz w:val="24"/>
          <w:szCs w:val="24"/>
          <w:b/>
        </w:rPr>
        <w:t xml:space="preserve">Kongres będzie trwał 2 dni.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Pierwszy dzień</w:t>
      </w:r>
      <w:r>
        <w:rPr>
          <w:rFonts w:ascii="calibri" w:hAnsi="calibri" w:eastAsia="calibri" w:cs="calibri"/>
          <w:sz w:val="24"/>
          <w:szCs w:val="24"/>
        </w:rPr>
        <w:t xml:space="preserve"> poświęcony będzie tematyce rozwoju i uczenia się dorosłych w XXI wieku i dedykowany jest firmom szkoleniowym i doradczym.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Drugi dzień</w:t>
      </w:r>
      <w:r>
        <w:rPr>
          <w:rFonts w:ascii="calibri" w:hAnsi="calibri" w:eastAsia="calibri" w:cs="calibri"/>
          <w:sz w:val="24"/>
          <w:szCs w:val="24"/>
        </w:rPr>
        <w:t xml:space="preserve"> dedykowany jest potrzebom rozwojowym i edukacyjnym przedsiębiorców z regionu łódzkiego. Tego dnia zostanie zainaugurowany projekt "Przepis na rozwój", który jest potężnym narzędziem finansowania usług rozwojowych dedykowanym mikro, małym i średnim przedsiębiorstwom województwa łódzkiego.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</w:t>
      </w:r>
      <w:r>
        <w:rPr>
          <w:rFonts w:ascii="calibri" w:hAnsi="calibri" w:eastAsia="calibri" w:cs="calibri"/>
          <w:sz w:val="24"/>
          <w:szCs w:val="24"/>
        </w:rPr>
        <w:t xml:space="preserve">gram Kongresu oraz wszystkie informacje znajdziecie Państwo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www.kep.com.pl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Formularz umożliwiający zgłoszenia na poszczególne dni Kongresu dostępny jest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www.kep.com.pl/#kontakt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Zapraszamy serdecznie!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Organizatorami 3. Kongresu Edukacji Pozaformalnej są:</w:t>
      </w:r>
    </w:p>
    <w:p>
      <w:r>
        <w:rPr>
          <w:rFonts w:ascii="calibri" w:hAnsi="calibri" w:eastAsia="calibri" w:cs="calibri"/>
          <w:sz w:val="24"/>
          <w:szCs w:val="24"/>
        </w:rPr>
        <w:t xml:space="preserve">Polska Izba Firm Szkoleniowych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Urząd Marszałkowski w Łodzi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Patronat Honorowy: </w:t>
      </w:r>
    </w:p>
    <w:p>
      <w:r>
        <w:rPr>
          <w:rFonts w:ascii="calibri" w:hAnsi="calibri" w:eastAsia="calibri" w:cs="calibri"/>
          <w:sz w:val="24"/>
          <w:szCs w:val="24"/>
        </w:rPr>
        <w:t xml:space="preserve">Marszałek Województwa Łódzkiego Pan Witold Stępień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.facebook.com/l.php?u=http%3A%2F%2Fwww.kep.com.pl%2F&amp;amp;amp;h=ATPn03c4uMzRyguJ7V__YK0gTx7nW1j1xUjkAY5GLWleOXaYOsVnCokUovx8wL83gX8pBdqgdVpENB9QtzjVjwoSnVEu8F7w-s329knlTH2bfXWxxvHJTwwT2NgVrssYT6hSTgjFP9asN1jh51eQFtkdkmsNuc9fdBDCjuyCyTsSCyKHIg" TargetMode="External"/><Relationship Id="rId8" Type="http://schemas.openxmlformats.org/officeDocument/2006/relationships/hyperlink" Target="http://www.kep.com.pl/#konta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2026-03-24T23:13:00+01:00</dcterms:created>
  <dcterms:modified xsi:type="dcterms:W3CDTF">2026-03-24T23:13:00+01:00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